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CDDEF" w14:textId="6144E23C" w:rsidR="00C27314" w:rsidRPr="00C27314" w:rsidRDefault="00C27314" w:rsidP="00C27314">
      <w:pPr>
        <w:spacing w:before="100" w:beforeAutospacing="1" w:after="100" w:afterAutospacing="1" w:line="240" w:lineRule="auto"/>
        <w:outlineLvl w:val="1"/>
        <w:rPr>
          <w:rFonts w:ascii="Times New Roman" w:eastAsia="Times New Roman" w:hAnsi="Times New Roman" w:cs="Times New Roman"/>
          <w:b/>
          <w:bCs/>
          <w:color w:val="144650"/>
          <w:kern w:val="0"/>
          <w:sz w:val="36"/>
          <w:szCs w:val="36"/>
          <w:lang w:eastAsia="en-GB"/>
          <w14:ligatures w14:val="none"/>
        </w:rPr>
      </w:pPr>
      <w:r w:rsidRPr="00C27314">
        <w:rPr>
          <w:rFonts w:ascii="Times New Roman" w:eastAsia="Times New Roman" w:hAnsi="Times New Roman" w:cs="Times New Roman"/>
          <w:b/>
          <w:bCs/>
          <w:color w:val="144650"/>
          <w:kern w:val="0"/>
          <w:sz w:val="36"/>
          <w:szCs w:val="36"/>
          <w:lang w:eastAsia="en-GB"/>
          <w14:ligatures w14:val="none"/>
        </w:rPr>
        <w:t>Development threats</w:t>
      </w:r>
      <w:r>
        <w:rPr>
          <w:rFonts w:ascii="Times New Roman" w:eastAsia="Times New Roman" w:hAnsi="Times New Roman" w:cs="Times New Roman"/>
          <w:b/>
          <w:bCs/>
          <w:color w:val="144650"/>
          <w:kern w:val="0"/>
          <w:sz w:val="36"/>
          <w:szCs w:val="36"/>
          <w:lang w:eastAsia="en-GB"/>
          <w14:ligatures w14:val="none"/>
        </w:rPr>
        <w:t xml:space="preserve"> RSPB July 2025</w:t>
      </w:r>
    </w:p>
    <w:p w14:paraId="06CAF8E9" w14:textId="77777777" w:rsidR="00C27314" w:rsidRPr="00C27314" w:rsidRDefault="00C27314" w:rsidP="00C27314">
      <w:pPr>
        <w:spacing w:after="0" w:line="240" w:lineRule="auto"/>
        <w:rPr>
          <w:rFonts w:ascii="Arial" w:eastAsia="Times New Roman" w:hAnsi="Arial" w:cs="Times New Roman"/>
          <w:color w:val="313131"/>
          <w:kern w:val="0"/>
          <w:lang w:eastAsia="en-GB"/>
          <w14:ligatures w14:val="none"/>
        </w:rPr>
      </w:pPr>
      <w:r w:rsidRPr="00C27314">
        <w:rPr>
          <w:rFonts w:ascii="Arial" w:eastAsia="Times New Roman" w:hAnsi="Arial" w:cs="Times New Roman"/>
          <w:color w:val="313131"/>
          <w:kern w:val="0"/>
          <w:lang w:eastAsia="en-GB"/>
          <w14:ligatures w14:val="none"/>
        </w:rPr>
        <w:t>Development proposals can pose a serious threat to ancient woodland, ancient and veteran trees, and the wildlife that they support. Effects of development can be both direct and indirect.  </w:t>
      </w:r>
    </w:p>
    <w:p w14:paraId="33BBC961" w14:textId="77777777" w:rsidR="00C27314" w:rsidRPr="00C27314" w:rsidRDefault="00C27314" w:rsidP="00C27314">
      <w:pPr>
        <w:spacing w:before="100" w:beforeAutospacing="1" w:after="100" w:afterAutospacing="1" w:line="240" w:lineRule="auto"/>
        <w:rPr>
          <w:rFonts w:ascii="Arial" w:eastAsia="Times New Roman" w:hAnsi="Arial" w:cs="Times New Roman"/>
          <w:color w:val="313131"/>
          <w:kern w:val="0"/>
          <w:lang w:eastAsia="en-GB"/>
          <w14:ligatures w14:val="none"/>
        </w:rPr>
      </w:pPr>
      <w:r w:rsidRPr="00C27314">
        <w:rPr>
          <w:rFonts w:ascii="Arial" w:eastAsia="Times New Roman" w:hAnsi="Arial" w:cs="Times New Roman"/>
          <w:color w:val="313131"/>
          <w:kern w:val="0"/>
          <w:lang w:eastAsia="en-GB"/>
          <w14:ligatures w14:val="none"/>
        </w:rPr>
        <w:t>Policy 6(b) of the </w:t>
      </w:r>
      <w:hyperlink r:id="rId4" w:tgtFrame="_blank" w:history="1">
        <w:r w:rsidRPr="00C27314">
          <w:rPr>
            <w:rFonts w:ascii="Arial" w:eastAsia="Times New Roman" w:hAnsi="Arial" w:cs="Times New Roman"/>
            <w:color w:val="313131"/>
            <w:kern w:val="0"/>
            <w:bdr w:val="none" w:sz="0" w:space="0" w:color="auto" w:frame="1"/>
            <w:lang w:eastAsia="en-GB"/>
            <w14:ligatures w14:val="none"/>
          </w:rPr>
          <w:t>National Planning Framework</w:t>
        </w:r>
      </w:hyperlink>
      <w:r w:rsidRPr="00C27314">
        <w:rPr>
          <w:rFonts w:ascii="Arial" w:eastAsia="Times New Roman" w:hAnsi="Arial" w:cs="Times New Roman"/>
          <w:color w:val="313131"/>
          <w:kern w:val="0"/>
          <w:lang w:eastAsia="en-GB"/>
          <w14:ligatures w14:val="none"/>
        </w:rPr>
        <w:t> (page 44) states that ‘development proposals will not be supported where they will result in (</w:t>
      </w:r>
      <w:proofErr w:type="spellStart"/>
      <w:r w:rsidRPr="00C27314">
        <w:rPr>
          <w:rFonts w:ascii="Arial" w:eastAsia="Times New Roman" w:hAnsi="Arial" w:cs="Times New Roman"/>
          <w:color w:val="313131"/>
          <w:kern w:val="0"/>
          <w:lang w:eastAsia="en-GB"/>
          <w14:ligatures w14:val="none"/>
        </w:rPr>
        <w:t>i</w:t>
      </w:r>
      <w:proofErr w:type="spellEnd"/>
      <w:r w:rsidRPr="00C27314">
        <w:rPr>
          <w:rFonts w:ascii="Arial" w:eastAsia="Times New Roman" w:hAnsi="Arial" w:cs="Times New Roman"/>
          <w:color w:val="313131"/>
          <w:kern w:val="0"/>
          <w:lang w:eastAsia="en-GB"/>
          <w14:ligatures w14:val="none"/>
        </w:rPr>
        <w:t>) any loss of ancient woodlands, ancient and veteran trees, or adverse impact on their ecological condition...’ </w:t>
      </w:r>
    </w:p>
    <w:p w14:paraId="462953B2" w14:textId="77777777" w:rsidR="00C27314" w:rsidRPr="00C27314" w:rsidRDefault="00C27314" w:rsidP="00C27314">
      <w:pPr>
        <w:spacing w:before="100" w:beforeAutospacing="1" w:after="100" w:afterAutospacing="1" w:line="240" w:lineRule="auto"/>
        <w:rPr>
          <w:rFonts w:ascii="Arial" w:eastAsia="Times New Roman" w:hAnsi="Arial" w:cs="Times New Roman"/>
          <w:color w:val="313131"/>
          <w:kern w:val="0"/>
          <w:lang w:eastAsia="en-GB"/>
          <w14:ligatures w14:val="none"/>
        </w:rPr>
      </w:pPr>
      <w:r w:rsidRPr="00C27314">
        <w:rPr>
          <w:rFonts w:ascii="Arial" w:eastAsia="Times New Roman" w:hAnsi="Arial" w:cs="Times New Roman"/>
          <w:color w:val="313131"/>
          <w:kern w:val="0"/>
          <w:lang w:eastAsia="en-GB"/>
          <w14:ligatures w14:val="none"/>
        </w:rPr>
        <w:t>Part (c) of Policy 6 states that ‘development proposals involving woodland removal will only be supported where they will achieve significant and clearly defined additional public benefits in accordance with relevant Scottish Government policy on woodland removal. Where woodland is removed, compensatory planting will most likely be expected to be delivered.’ </w:t>
      </w:r>
    </w:p>
    <w:p w14:paraId="3A7CBC1D" w14:textId="77777777" w:rsidR="00C27314" w:rsidRPr="00C27314" w:rsidRDefault="00C27314" w:rsidP="00C27314">
      <w:pPr>
        <w:spacing w:before="100" w:beforeAutospacing="1" w:after="100" w:afterAutospacing="1" w:line="240" w:lineRule="auto"/>
        <w:rPr>
          <w:rFonts w:ascii="Arial" w:eastAsia="Times New Roman" w:hAnsi="Arial" w:cs="Times New Roman"/>
          <w:color w:val="313131"/>
          <w:kern w:val="0"/>
          <w:lang w:eastAsia="en-GB"/>
          <w14:ligatures w14:val="none"/>
        </w:rPr>
      </w:pPr>
      <w:r w:rsidRPr="00C27314">
        <w:rPr>
          <w:rFonts w:ascii="Arial" w:eastAsia="Times New Roman" w:hAnsi="Arial" w:cs="Times New Roman"/>
          <w:color w:val="313131"/>
          <w:kern w:val="0"/>
          <w:lang w:eastAsia="en-GB"/>
          <w14:ligatures w14:val="none"/>
        </w:rPr>
        <w:t>Development affecting ancient woodland would therefore need to demonstrate that the public benefit of the proposal (e.g. a major infrastructure project) would outweigh the loss or deterioration of the habitat.  </w:t>
      </w:r>
    </w:p>
    <w:p w14:paraId="5E498651" w14:textId="77777777" w:rsidR="00C27314" w:rsidRPr="00C27314" w:rsidRDefault="00C27314" w:rsidP="00C27314">
      <w:pPr>
        <w:spacing w:before="100" w:beforeAutospacing="1" w:after="100" w:afterAutospacing="1" w:line="240" w:lineRule="auto"/>
        <w:rPr>
          <w:rFonts w:ascii="Arial" w:eastAsia="Times New Roman" w:hAnsi="Arial" w:cs="Times New Roman"/>
          <w:color w:val="313131"/>
          <w:kern w:val="0"/>
          <w:lang w:eastAsia="en-GB"/>
          <w14:ligatures w14:val="none"/>
        </w:rPr>
      </w:pPr>
      <w:r w:rsidRPr="00C27314">
        <w:rPr>
          <w:rFonts w:ascii="Arial" w:eastAsia="Times New Roman" w:hAnsi="Arial" w:cs="Times New Roman"/>
          <w:color w:val="313131"/>
          <w:kern w:val="0"/>
          <w:lang w:eastAsia="en-GB"/>
          <w14:ligatures w14:val="none"/>
        </w:rPr>
        <w:t>The starting point for any development proposal should be to identify ways to </w:t>
      </w:r>
      <w:r w:rsidRPr="00C27314">
        <w:rPr>
          <w:rFonts w:ascii="Arial" w:eastAsia="Times New Roman" w:hAnsi="Arial" w:cs="Times New Roman"/>
          <w:b/>
          <w:bCs/>
          <w:color w:val="313131"/>
          <w:kern w:val="0"/>
          <w:lang w:eastAsia="en-GB"/>
          <w14:ligatures w14:val="none"/>
        </w:rPr>
        <w:t>avoid </w:t>
      </w:r>
      <w:r w:rsidRPr="00C27314">
        <w:rPr>
          <w:rFonts w:ascii="Arial" w:eastAsia="Times New Roman" w:hAnsi="Arial" w:cs="Times New Roman"/>
          <w:color w:val="313131"/>
          <w:kern w:val="0"/>
          <w:lang w:eastAsia="en-GB"/>
          <w14:ligatures w14:val="none"/>
        </w:rPr>
        <w:t>harmful impacts to ancient woodland or ancient and veteran trees, such as looking for alternative sites or redesigning the scheme. The next step is then </w:t>
      </w:r>
      <w:r w:rsidRPr="00C27314">
        <w:rPr>
          <w:rFonts w:ascii="Arial" w:eastAsia="Times New Roman" w:hAnsi="Arial" w:cs="Times New Roman"/>
          <w:b/>
          <w:bCs/>
          <w:color w:val="313131"/>
          <w:kern w:val="0"/>
          <w:lang w:eastAsia="en-GB"/>
          <w14:ligatures w14:val="none"/>
        </w:rPr>
        <w:t>mitigation </w:t>
      </w:r>
      <w:r w:rsidRPr="00C27314">
        <w:rPr>
          <w:rFonts w:ascii="Arial" w:eastAsia="Times New Roman" w:hAnsi="Arial" w:cs="Times New Roman"/>
          <w:color w:val="313131"/>
          <w:kern w:val="0"/>
          <w:lang w:eastAsia="en-GB"/>
          <w14:ligatures w14:val="none"/>
        </w:rPr>
        <w:t>of any impacts that can’t be avoided, and as a last resort </w:t>
      </w:r>
      <w:r w:rsidRPr="00C27314">
        <w:rPr>
          <w:rFonts w:ascii="Arial" w:eastAsia="Times New Roman" w:hAnsi="Arial" w:cs="Times New Roman"/>
          <w:b/>
          <w:bCs/>
          <w:color w:val="313131"/>
          <w:kern w:val="0"/>
          <w:lang w:eastAsia="en-GB"/>
          <w14:ligatures w14:val="none"/>
        </w:rPr>
        <w:t>compensation</w:t>
      </w:r>
      <w:r w:rsidRPr="00C27314">
        <w:rPr>
          <w:rFonts w:ascii="Arial" w:eastAsia="Times New Roman" w:hAnsi="Arial" w:cs="Times New Roman"/>
          <w:color w:val="313131"/>
          <w:kern w:val="0"/>
          <w:lang w:eastAsia="en-GB"/>
          <w14:ligatures w14:val="none"/>
        </w:rPr>
        <w:t> should be used to offset any unavoidable remaining impacts. </w:t>
      </w:r>
    </w:p>
    <w:p w14:paraId="45B2ACD7" w14:textId="77777777" w:rsidR="00C27314" w:rsidRPr="00C27314" w:rsidRDefault="00C27314" w:rsidP="00C27314">
      <w:pPr>
        <w:spacing w:before="100" w:beforeAutospacing="1" w:after="100" w:afterAutospacing="1" w:line="240" w:lineRule="auto"/>
        <w:rPr>
          <w:rFonts w:ascii="Arial" w:eastAsia="Times New Roman" w:hAnsi="Arial" w:cs="Times New Roman"/>
          <w:color w:val="313131"/>
          <w:kern w:val="0"/>
          <w:lang w:eastAsia="en-GB"/>
          <w14:ligatures w14:val="none"/>
        </w:rPr>
      </w:pPr>
      <w:r w:rsidRPr="00C27314">
        <w:rPr>
          <w:rFonts w:ascii="Arial" w:eastAsia="Times New Roman" w:hAnsi="Arial" w:cs="Times New Roman"/>
          <w:color w:val="313131"/>
          <w:kern w:val="0"/>
          <w:lang w:eastAsia="en-GB"/>
          <w14:ligatures w14:val="none"/>
        </w:rPr>
        <w:t>This ‘avoid, mitigate, compensate’ approach is known as the </w:t>
      </w:r>
      <w:r w:rsidRPr="00C27314">
        <w:rPr>
          <w:rFonts w:ascii="Arial" w:eastAsia="Times New Roman" w:hAnsi="Arial" w:cs="Times New Roman"/>
          <w:b/>
          <w:bCs/>
          <w:color w:val="313131"/>
          <w:kern w:val="0"/>
          <w:lang w:eastAsia="en-GB"/>
          <w14:ligatures w14:val="none"/>
        </w:rPr>
        <w:t>mitigation hierarchy.</w:t>
      </w:r>
      <w:r w:rsidRPr="00C27314">
        <w:rPr>
          <w:rFonts w:ascii="Arial" w:eastAsia="Times New Roman" w:hAnsi="Arial" w:cs="Times New Roman"/>
          <w:color w:val="313131"/>
          <w:kern w:val="0"/>
          <w:lang w:eastAsia="en-GB"/>
          <w14:ligatures w14:val="none"/>
        </w:rPr>
        <w:t> </w:t>
      </w:r>
    </w:p>
    <w:p w14:paraId="094D8CDB" w14:textId="1DD9D176" w:rsidR="00C27314" w:rsidRDefault="00C27314" w:rsidP="00C27314">
      <w:pPr>
        <w:spacing w:before="100" w:beforeAutospacing="1" w:after="100" w:afterAutospacing="1" w:line="240" w:lineRule="auto"/>
        <w:rPr>
          <w:rFonts w:ascii="Arial" w:eastAsia="Times New Roman" w:hAnsi="Arial" w:cs="Times New Roman"/>
          <w:color w:val="313131"/>
          <w:kern w:val="0"/>
          <w:lang w:eastAsia="en-GB"/>
          <w14:ligatures w14:val="none"/>
        </w:rPr>
      </w:pPr>
      <w:r w:rsidRPr="00C27314">
        <w:rPr>
          <w:rFonts w:ascii="Arial" w:eastAsia="Times New Roman" w:hAnsi="Arial" w:cs="Times New Roman"/>
          <w:color w:val="313131"/>
          <w:kern w:val="0"/>
          <w:lang w:eastAsia="en-GB"/>
          <w14:ligatures w14:val="none"/>
        </w:rPr>
        <w:t>If a planning authority decides to grant planning permission that results in unavoidable loss or deterioration of habitat (where exceptional reasons are demonstrated), they should apply the mitigation hierarchy to avoid significant harm to</w:t>
      </w:r>
      <w:r>
        <w:rPr>
          <w:rFonts w:ascii="Arial" w:eastAsia="Times New Roman" w:hAnsi="Arial" w:cs="Times New Roman"/>
          <w:color w:val="313131"/>
          <w:kern w:val="0"/>
          <w:lang w:eastAsia="en-GB"/>
          <w14:ligatures w14:val="none"/>
        </w:rPr>
        <w:t xml:space="preserve"> biodiversity. </w:t>
      </w:r>
      <w:r w:rsidRPr="00C27314">
        <w:rPr>
          <w:rFonts w:ascii="Arial" w:eastAsia="Times New Roman" w:hAnsi="Arial" w:cs="Times New Roman"/>
          <w:color w:val="313131"/>
          <w:kern w:val="0"/>
          <w:lang w:eastAsia="en-GB"/>
          <w14:ligatures w14:val="none"/>
        </w:rPr>
        <w:t xml:space="preserve"> </w:t>
      </w:r>
    </w:p>
    <w:p w14:paraId="53A22279" w14:textId="77777777" w:rsidR="00C27314" w:rsidRDefault="00C27314" w:rsidP="00C27314">
      <w:pPr>
        <w:spacing w:before="100" w:beforeAutospacing="1" w:after="100" w:afterAutospacing="1" w:line="240" w:lineRule="auto"/>
        <w:rPr>
          <w:rFonts w:ascii="Arial" w:eastAsia="Times New Roman" w:hAnsi="Arial" w:cs="Times New Roman"/>
          <w:color w:val="313131"/>
          <w:kern w:val="0"/>
          <w:lang w:eastAsia="en-GB"/>
          <w14:ligatures w14:val="none"/>
        </w:rPr>
      </w:pPr>
    </w:p>
    <w:p w14:paraId="7CF38622" w14:textId="77777777" w:rsidR="00C27314" w:rsidRDefault="00C27314" w:rsidP="00C27314">
      <w:pPr>
        <w:spacing w:before="100" w:beforeAutospacing="1" w:after="100" w:afterAutospacing="1" w:line="240" w:lineRule="auto"/>
        <w:rPr>
          <w:rFonts w:ascii="Arial" w:eastAsia="Times New Roman" w:hAnsi="Arial" w:cs="Times New Roman"/>
          <w:color w:val="313131"/>
          <w:kern w:val="0"/>
          <w:lang w:eastAsia="en-GB"/>
          <w14:ligatures w14:val="none"/>
        </w:rPr>
      </w:pPr>
    </w:p>
    <w:p w14:paraId="125588F6" w14:textId="77777777" w:rsidR="00C27314" w:rsidRPr="00C27314" w:rsidRDefault="00C27314" w:rsidP="00C27314">
      <w:pPr>
        <w:spacing w:after="0" w:line="240" w:lineRule="auto"/>
        <w:rPr>
          <w:rFonts w:ascii="Times New Roman" w:eastAsia="Times New Roman" w:hAnsi="Times New Roman" w:cs="Times New Roman"/>
          <w:kern w:val="0"/>
          <w:lang w:eastAsia="en-GB"/>
          <w14:ligatures w14:val="none"/>
        </w:rPr>
      </w:pPr>
      <w:r w:rsidRPr="00C27314">
        <w:rPr>
          <w:rFonts w:ascii="Arial" w:eastAsia="Times New Roman" w:hAnsi="Arial" w:cs="Arial"/>
          <w:b/>
          <w:bCs/>
          <w:color w:val="000000"/>
          <w:kern w:val="0"/>
          <w:shd w:val="clear" w:color="auto" w:fill="D0C8AB"/>
          <w:lang w:eastAsia="en-GB"/>
          <w14:ligatures w14:val="none"/>
        </w:rPr>
        <w:t>Top tip</w:t>
      </w:r>
    </w:p>
    <w:p w14:paraId="7673F372" w14:textId="77777777" w:rsidR="00C27314" w:rsidRPr="00C27314" w:rsidRDefault="00C27314" w:rsidP="00C27314">
      <w:pPr>
        <w:shd w:val="clear" w:color="auto" w:fill="D0C8AB"/>
        <w:spacing w:after="0" w:line="240" w:lineRule="auto"/>
        <w:rPr>
          <w:rFonts w:ascii="Arial" w:eastAsia="Times New Roman" w:hAnsi="Arial" w:cs="Arial"/>
          <w:color w:val="313131"/>
          <w:kern w:val="0"/>
          <w:lang w:eastAsia="en-GB"/>
          <w14:ligatures w14:val="none"/>
        </w:rPr>
      </w:pPr>
      <w:r w:rsidRPr="00C27314">
        <w:rPr>
          <w:rFonts w:ascii="Arial" w:eastAsia="Times New Roman" w:hAnsi="Arial" w:cs="Arial"/>
          <w:color w:val="313131"/>
          <w:kern w:val="0"/>
          <w:lang w:eastAsia="en-GB"/>
          <w14:ligatures w14:val="none"/>
        </w:rPr>
        <w:t>If you are concerned about a development proposal that threatens ancient woodland/trees or veteran trees, carefully review the planning application documents to make sure that the applicant has applied the ‘mitigation hierarchy’ approach as described above.</w:t>
      </w:r>
    </w:p>
    <w:p w14:paraId="1D249CEF" w14:textId="48456D2A" w:rsidR="00C27314" w:rsidRPr="00C27314" w:rsidRDefault="00C27314" w:rsidP="00C27314">
      <w:pPr>
        <w:shd w:val="clear" w:color="auto" w:fill="D0C8AB"/>
        <w:spacing w:before="100" w:beforeAutospacing="1" w:after="100" w:afterAutospacing="1" w:line="240" w:lineRule="auto"/>
        <w:rPr>
          <w:rFonts w:ascii="Arial" w:eastAsia="Times New Roman" w:hAnsi="Arial" w:cs="Arial"/>
          <w:color w:val="313131"/>
          <w:kern w:val="0"/>
          <w:lang w:eastAsia="en-GB"/>
          <w14:ligatures w14:val="none"/>
        </w:rPr>
      </w:pPr>
      <w:r w:rsidRPr="00C27314">
        <w:rPr>
          <w:rFonts w:ascii="Arial" w:eastAsia="Times New Roman" w:hAnsi="Arial" w:cs="Arial"/>
          <w:color w:val="313131"/>
          <w:kern w:val="0"/>
          <w:lang w:eastAsia="en-GB"/>
          <w14:ligatures w14:val="none"/>
        </w:rPr>
        <w:t>The application should demonstrate why any loss cannot be avoided and propose sufficient mitigation or compensation that needs to be agreed with the planning authority (usually their Tree Officer). Submit an objection to the planning authority if you don’t think the application has been properly justified.  </w:t>
      </w:r>
    </w:p>
    <w:sectPr w:rsidR="00C27314" w:rsidRPr="00C27314" w:rsidSect="00C273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314"/>
    <w:rsid w:val="00982621"/>
    <w:rsid w:val="00C273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64021"/>
  <w15:chartTrackingRefBased/>
  <w15:docId w15:val="{FD987D01-ED94-421B-BCC4-D601EC652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7314"/>
  </w:style>
  <w:style w:type="paragraph" w:styleId="Heading1">
    <w:name w:val="heading 1"/>
    <w:basedOn w:val="Normal"/>
    <w:next w:val="Normal"/>
    <w:link w:val="Heading1Char"/>
    <w:uiPriority w:val="9"/>
    <w:qFormat/>
    <w:rsid w:val="00C273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73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73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73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73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73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73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73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73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73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73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73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73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73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73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73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73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7314"/>
    <w:rPr>
      <w:rFonts w:eastAsiaTheme="majorEastAsia" w:cstheme="majorBidi"/>
      <w:color w:val="272727" w:themeColor="text1" w:themeTint="D8"/>
    </w:rPr>
  </w:style>
  <w:style w:type="paragraph" w:styleId="Title">
    <w:name w:val="Title"/>
    <w:basedOn w:val="Normal"/>
    <w:next w:val="Normal"/>
    <w:link w:val="TitleChar"/>
    <w:uiPriority w:val="10"/>
    <w:qFormat/>
    <w:rsid w:val="00C273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73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73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73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7314"/>
    <w:pPr>
      <w:spacing w:before="160"/>
      <w:jc w:val="center"/>
    </w:pPr>
    <w:rPr>
      <w:i/>
      <w:iCs/>
      <w:color w:val="404040" w:themeColor="text1" w:themeTint="BF"/>
    </w:rPr>
  </w:style>
  <w:style w:type="character" w:customStyle="1" w:styleId="QuoteChar">
    <w:name w:val="Quote Char"/>
    <w:basedOn w:val="DefaultParagraphFont"/>
    <w:link w:val="Quote"/>
    <w:uiPriority w:val="29"/>
    <w:rsid w:val="00C27314"/>
    <w:rPr>
      <w:i/>
      <w:iCs/>
      <w:color w:val="404040" w:themeColor="text1" w:themeTint="BF"/>
    </w:rPr>
  </w:style>
  <w:style w:type="paragraph" w:styleId="ListParagraph">
    <w:name w:val="List Paragraph"/>
    <w:basedOn w:val="Normal"/>
    <w:uiPriority w:val="34"/>
    <w:qFormat/>
    <w:rsid w:val="00C27314"/>
    <w:pPr>
      <w:ind w:left="720"/>
      <w:contextualSpacing/>
    </w:pPr>
  </w:style>
  <w:style w:type="character" w:styleId="IntenseEmphasis">
    <w:name w:val="Intense Emphasis"/>
    <w:basedOn w:val="DefaultParagraphFont"/>
    <w:uiPriority w:val="21"/>
    <w:qFormat/>
    <w:rsid w:val="00C27314"/>
    <w:rPr>
      <w:i/>
      <w:iCs/>
      <w:color w:val="0F4761" w:themeColor="accent1" w:themeShade="BF"/>
    </w:rPr>
  </w:style>
  <w:style w:type="paragraph" w:styleId="IntenseQuote">
    <w:name w:val="Intense Quote"/>
    <w:basedOn w:val="Normal"/>
    <w:next w:val="Normal"/>
    <w:link w:val="IntenseQuoteChar"/>
    <w:uiPriority w:val="30"/>
    <w:qFormat/>
    <w:rsid w:val="00C273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7314"/>
    <w:rPr>
      <w:i/>
      <w:iCs/>
      <w:color w:val="0F4761" w:themeColor="accent1" w:themeShade="BF"/>
    </w:rPr>
  </w:style>
  <w:style w:type="character" w:styleId="IntenseReference">
    <w:name w:val="Intense Reference"/>
    <w:basedOn w:val="DefaultParagraphFont"/>
    <w:uiPriority w:val="32"/>
    <w:qFormat/>
    <w:rsid w:val="00C2731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gov.scot/binaries/content/documents/govscot/publications/strategy-plan/2023/02/national-planning-framework-4/documents/national-planning-framework-4-revised-draft/national-planning-framework-4-revised-draft/govscot%3Adocument/national-planning-framework-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395</Words>
  <Characters>2256</Characters>
  <Application>Microsoft Office Word</Application>
  <DocSecurity>0</DocSecurity>
  <Lines>18</Lines>
  <Paragraphs>5</Paragraphs>
  <ScaleCrop>false</ScaleCrop>
  <Company/>
  <LinksUpToDate>false</LinksUpToDate>
  <CharactersWithSpaces>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Thornhill Secretary</dc:creator>
  <cp:keywords/>
  <dc:description/>
  <cp:lastModifiedBy>Thornhill Secretary</cp:lastModifiedBy>
  <cp:revision>1</cp:revision>
  <dcterms:created xsi:type="dcterms:W3CDTF">2026-07-06T06:30:00Z</dcterms:created>
  <dcterms:modified xsi:type="dcterms:W3CDTF">2026-07-06T06:35:00Z</dcterms:modified>
</cp:coreProperties>
</file>